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C31" w:rsidRPr="00417C31" w:rsidRDefault="00417C31" w:rsidP="00417C31">
      <w:pPr>
        <w:jc w:val="center"/>
        <w:rPr>
          <w:sz w:val="24"/>
          <w:szCs w:val="24"/>
        </w:rPr>
      </w:pPr>
      <w:r w:rsidRPr="00417C31">
        <w:rPr>
          <w:sz w:val="24"/>
          <w:szCs w:val="24"/>
        </w:rPr>
        <w:t>Croissance et viabilité des lapins engraissés en logement alternatif avec accès à un jardin d’hiver : 1ers résultats</w:t>
      </w:r>
    </w:p>
    <w:p w:rsidR="00903B13" w:rsidRPr="00417C31" w:rsidRDefault="00417C31" w:rsidP="00417C31">
      <w:pPr>
        <w:jc w:val="center"/>
        <w:rPr>
          <w:b/>
          <w:bCs/>
          <w:sz w:val="32"/>
          <w:szCs w:val="32"/>
        </w:rPr>
      </w:pPr>
      <w:r w:rsidRPr="00417C31">
        <w:rPr>
          <w:b/>
          <w:bCs/>
          <w:sz w:val="32"/>
          <w:szCs w:val="32"/>
        </w:rPr>
        <w:t>Note Complémentaire</w:t>
      </w:r>
      <w:r w:rsidR="00927D39">
        <w:rPr>
          <w:b/>
          <w:bCs/>
          <w:sz w:val="32"/>
          <w:szCs w:val="32"/>
        </w:rPr>
        <w:br/>
      </w:r>
      <w:r w:rsidR="00927D39" w:rsidRPr="00927D39">
        <w:t>rédigée par l</w:t>
      </w:r>
      <w:r w:rsidR="00927D39">
        <w:t>a</w:t>
      </w:r>
      <w:r w:rsidR="00927D39" w:rsidRPr="00927D39">
        <w:t xml:space="preserve"> rédaction de Cuniculture Magazine</w:t>
      </w:r>
      <w:r w:rsidR="00927D39">
        <w:br/>
        <w:t>en avril 2023</w:t>
      </w:r>
    </w:p>
    <w:p w:rsidR="00417C31" w:rsidRDefault="00417C31"/>
    <w:p w:rsidR="00417C31" w:rsidRDefault="00417C31" w:rsidP="00710681">
      <w:pPr>
        <w:jc w:val="both"/>
      </w:pPr>
      <w:r>
        <w:t>Dans le texte de l</w:t>
      </w:r>
      <w:r w:rsidR="00710681">
        <w:t>eur</w:t>
      </w:r>
      <w:r>
        <w:t xml:space="preserve"> communication</w:t>
      </w:r>
      <w:r w:rsidR="00BA502D">
        <w:t>,</w:t>
      </w:r>
      <w:r>
        <w:t xml:space="preserve"> les auteurs écrivent abusivement que dans les deux types de logement les lapins sont </w:t>
      </w:r>
      <w:r w:rsidR="00CE6949">
        <w:t>élevés</w:t>
      </w:r>
      <w:r>
        <w:t xml:space="preserve"> avec la même densité animale : 40 kg/m² à 65 jours. Or si reprend les </w:t>
      </w:r>
      <w:r w:rsidR="00DB3600">
        <w:t>données</w:t>
      </w:r>
      <w:r>
        <w:t xml:space="preserve"> de croissance de leur travail</w:t>
      </w:r>
      <w:r w:rsidR="00DB3600">
        <w:t xml:space="preserve"> et si on suppose qu</w:t>
      </w:r>
      <w:r w:rsidR="00E43389">
        <w:t>e</w:t>
      </w:r>
      <w:r w:rsidR="00DB3600">
        <w:t xml:space="preserve"> le poids </w:t>
      </w:r>
      <w:r w:rsidR="00BA502D">
        <w:t xml:space="preserve">individuel </w:t>
      </w:r>
      <w:r w:rsidR="00DB3600">
        <w:t>des lapereaux éta</w:t>
      </w:r>
      <w:r w:rsidR="00E43389">
        <w:t>i</w:t>
      </w:r>
      <w:r w:rsidR="00DB3600">
        <w:t>t de</w:t>
      </w:r>
      <w:r w:rsidR="00710681">
        <w:t xml:space="preserve"> </w:t>
      </w:r>
      <w:r w:rsidR="00DB3600">
        <w:t>1,10 kg au sevrage à 37 jours, le</w:t>
      </w:r>
      <w:r>
        <w:t xml:space="preserve"> poids individuel des lapins </w:t>
      </w:r>
      <w:r w:rsidR="007A5D88">
        <w:t xml:space="preserve">expérimentaux </w:t>
      </w:r>
      <w:r w:rsidR="00E43389">
        <w:t xml:space="preserve">à 65 jours </w:t>
      </w:r>
      <w:r>
        <w:t xml:space="preserve">peut être estimé </w:t>
      </w:r>
    </w:p>
    <w:p w:rsidR="00DB3600" w:rsidRDefault="00417C31" w:rsidP="00710681">
      <w:pPr>
        <w:pStyle w:val="Paragraphedeliste"/>
        <w:numPr>
          <w:ilvl w:val="0"/>
          <w:numId w:val="1"/>
        </w:numPr>
        <w:jc w:val="both"/>
      </w:pPr>
      <w:r>
        <w:t>à 2,21</w:t>
      </w:r>
      <w:r w:rsidR="00DB3600">
        <w:t>6</w:t>
      </w:r>
      <w:r>
        <w:t xml:space="preserve"> kg pour les lapins </w:t>
      </w:r>
      <w:r w:rsidR="00BA502D">
        <w:t xml:space="preserve">logés </w:t>
      </w:r>
      <w:r>
        <w:t>dans les cages polyvalente</w:t>
      </w:r>
      <w:r w:rsidR="00DB3600">
        <w:t>s</w:t>
      </w:r>
      <w:r>
        <w:t xml:space="preserve"> de </w:t>
      </w:r>
      <w:r w:rsidR="00DB3600">
        <w:t>référence de</w:t>
      </w:r>
      <w:r w:rsidR="00E43389">
        <w:t xml:space="preserve"> </w:t>
      </w:r>
      <w:r w:rsidR="00DB3600">
        <w:t>0,</w:t>
      </w:r>
      <w:r w:rsidR="00E43389">
        <w:t>385</w:t>
      </w:r>
      <w:r w:rsidR="00DB3600">
        <w:t xml:space="preserve"> m²</w:t>
      </w:r>
      <w:r w:rsidR="00E43389">
        <w:t xml:space="preserve"> et 6 lapins</w:t>
      </w:r>
      <w:r w:rsidR="00DB3600">
        <w:t xml:space="preserve">, </w:t>
      </w:r>
      <w:r w:rsidR="00DB3600" w:rsidRPr="00DB3600">
        <w:rPr>
          <w:b/>
          <w:bCs/>
        </w:rPr>
        <w:t>soit 34,56 kg/m².</w:t>
      </w:r>
      <w:r w:rsidR="00DB3600">
        <w:t xml:space="preserve"> Pour que la densité soit de 40 kg/m², ils auraient dû peser 2,566 kg soit 16% de plus.</w:t>
      </w:r>
    </w:p>
    <w:p w:rsidR="00DB3600" w:rsidRDefault="00DB3600" w:rsidP="00710681">
      <w:pPr>
        <w:pStyle w:val="Paragraphedeliste"/>
        <w:numPr>
          <w:ilvl w:val="0"/>
          <w:numId w:val="1"/>
        </w:numPr>
        <w:jc w:val="both"/>
      </w:pPr>
      <w:r>
        <w:t>à 2</w:t>
      </w:r>
      <w:r w:rsidR="00BA502D">
        <w:t>,</w:t>
      </w:r>
      <w:r>
        <w:t>326 kg pour les lapins logé</w:t>
      </w:r>
      <w:r w:rsidR="00E43389">
        <w:t>s</w:t>
      </w:r>
      <w:r>
        <w:t xml:space="preserve"> dans les parcs de 11,44 m²</w:t>
      </w:r>
      <w:r w:rsidR="00E43389">
        <w:t xml:space="preserve"> et 100 lapins, soit </w:t>
      </w:r>
      <w:r w:rsidR="00E43389" w:rsidRPr="00E43389">
        <w:rPr>
          <w:b/>
          <w:bCs/>
        </w:rPr>
        <w:t>20,34 kg/m²</w:t>
      </w:r>
      <w:r w:rsidR="00E43389">
        <w:t>, ce qui est notoirement plus faible</w:t>
      </w:r>
      <w:r w:rsidR="00BA502D">
        <w:t xml:space="preserve"> que pour les cages témoin</w:t>
      </w:r>
      <w:r w:rsidR="00E43389">
        <w:t xml:space="preserve">. </w:t>
      </w:r>
      <w:r w:rsidR="00BA502D">
        <w:t>Si la croissance avait été la même que pour les lapins témoin, la densité n'aurait été que de 19,37 kg/ m²</w:t>
      </w:r>
    </w:p>
    <w:p w:rsidR="00BA502D" w:rsidRDefault="00BA502D" w:rsidP="00BA502D">
      <w:pPr>
        <w:jc w:val="center"/>
        <w:rPr>
          <w:b/>
          <w:bCs/>
        </w:rPr>
      </w:pPr>
      <w:r w:rsidRPr="00BA502D">
        <w:rPr>
          <w:b/>
          <w:bCs/>
        </w:rPr>
        <w:t xml:space="preserve">En tout été de cause, on ne saurait dire que les lapins étaient logés avec la même densité </w:t>
      </w:r>
      <w:r>
        <w:rPr>
          <w:b/>
          <w:bCs/>
        </w:rPr>
        <w:t xml:space="preserve">animale </w:t>
      </w:r>
      <w:r w:rsidRPr="00BA502D">
        <w:rPr>
          <w:b/>
          <w:bCs/>
        </w:rPr>
        <w:t>dans les 2 types de logement</w:t>
      </w:r>
      <w:r>
        <w:rPr>
          <w:b/>
          <w:bCs/>
        </w:rPr>
        <w:t>.</w:t>
      </w:r>
    </w:p>
    <w:p w:rsidR="00BA502D" w:rsidRPr="00BA502D" w:rsidRDefault="00BA502D" w:rsidP="00BA502D">
      <w:pPr>
        <w:jc w:val="center"/>
        <w:rPr>
          <w:b/>
          <w:bCs/>
        </w:rPr>
      </w:pPr>
    </w:p>
    <w:p w:rsidR="00E43389" w:rsidRDefault="00BA502D" w:rsidP="00710681">
      <w:pPr>
        <w:ind w:left="360"/>
        <w:jc w:val="both"/>
      </w:pPr>
      <w:r>
        <w:t>Renseignement pris auprès des auteurs, pour l</w:t>
      </w:r>
      <w:r w:rsidR="00BF0AAB">
        <w:t>e</w:t>
      </w:r>
      <w:r>
        <w:t xml:space="preserve"> calcul de la densité </w:t>
      </w:r>
      <w:r w:rsidR="00C827AB">
        <w:t>animal</w:t>
      </w:r>
      <w:r w:rsidR="009F0B1B">
        <w:t>e</w:t>
      </w:r>
      <w:r w:rsidR="00BF0AAB">
        <w:t>,</w:t>
      </w:r>
      <w:r w:rsidR="00C827AB">
        <w:t xml:space="preserve"> ils ne prennent en </w:t>
      </w:r>
      <w:r w:rsidR="009F0B1B">
        <w:t>considération que</w:t>
      </w:r>
      <w:r w:rsidR="00C827AB">
        <w:t xml:space="preserve"> la partie "intérieur" des parcs au titre que le jardin d'hiver e</w:t>
      </w:r>
      <w:r w:rsidR="009F0B1B">
        <w:t>s</w:t>
      </w:r>
      <w:r w:rsidR="00C827AB">
        <w:t>t peu utilisé juste après le sevrage</w:t>
      </w:r>
      <w:r w:rsidR="009F0B1B">
        <w:t xml:space="preserve"> </w:t>
      </w:r>
      <w:r w:rsidR="00CE6949" w:rsidRPr="009F0B1B">
        <w:rPr>
          <w:i/>
          <w:iCs/>
        </w:rPr>
        <w:t>mais nettement</w:t>
      </w:r>
      <w:r w:rsidR="009F0B1B" w:rsidRPr="009F0B1B">
        <w:rPr>
          <w:i/>
          <w:iCs/>
        </w:rPr>
        <w:t xml:space="preserve"> plus en fin d'engraissement</w:t>
      </w:r>
      <w:r w:rsidR="00C827AB" w:rsidRPr="009F0B1B">
        <w:rPr>
          <w:i/>
          <w:iCs/>
        </w:rPr>
        <w:t xml:space="preserve"> </w:t>
      </w:r>
      <w:r w:rsidR="009F0B1B" w:rsidRPr="009F0B1B">
        <w:rPr>
          <w:i/>
          <w:iCs/>
        </w:rPr>
        <w:t>justement quand les lapins on</w:t>
      </w:r>
      <w:r w:rsidR="00CE6949">
        <w:rPr>
          <w:i/>
          <w:iCs/>
        </w:rPr>
        <w:t>t</w:t>
      </w:r>
      <w:r w:rsidR="009F0B1B" w:rsidRPr="009F0B1B">
        <w:rPr>
          <w:i/>
          <w:iCs/>
        </w:rPr>
        <w:t xml:space="preserve"> autour de 65 jours</w:t>
      </w:r>
      <w:r w:rsidR="009F0B1B">
        <w:t xml:space="preserve"> – Curieux raisonnement – </w:t>
      </w:r>
    </w:p>
    <w:p w:rsidR="009F0B1B" w:rsidRDefault="009F0B1B" w:rsidP="00710681">
      <w:pPr>
        <w:ind w:left="360"/>
        <w:jc w:val="both"/>
      </w:pPr>
      <w:r>
        <w:t xml:space="preserve">Si on suit les auteurs dans ce raisonnement pour le moins étonnant, </w:t>
      </w:r>
      <w:r w:rsidR="00130576">
        <w:t xml:space="preserve">grâce à cette pirouette </w:t>
      </w:r>
      <w:r>
        <w:t xml:space="preserve">on arrive </w:t>
      </w:r>
      <w:r w:rsidR="00961299">
        <w:t xml:space="preserve">effectivement </w:t>
      </w:r>
      <w:r>
        <w:t>à une densité de 3</w:t>
      </w:r>
      <w:r w:rsidR="00961299">
        <w:t>4,61</w:t>
      </w:r>
      <w:r>
        <w:t>kg/m²</w:t>
      </w:r>
      <w:r w:rsidR="00130576">
        <w:t xml:space="preserve"> dans la partie intérieure des parcs</w:t>
      </w:r>
      <w:r>
        <w:t>,</w:t>
      </w:r>
      <w:r w:rsidR="00CE6949">
        <w:t xml:space="preserve"> </w:t>
      </w:r>
      <w:r w:rsidR="00961299">
        <w:t>soit une valeur très proche des 34,56kg/m² observés pour les cages témoin</w:t>
      </w:r>
      <w:r w:rsidR="00130576">
        <w:t xml:space="preserve"> (</w:t>
      </w:r>
      <w:r w:rsidR="007A5D88">
        <w:t xml:space="preserve">2 </w:t>
      </w:r>
      <w:r w:rsidR="00130576">
        <w:t>valeurs par aille</w:t>
      </w:r>
      <w:r w:rsidR="007A5D88">
        <w:t>u</w:t>
      </w:r>
      <w:r w:rsidR="00130576">
        <w:t xml:space="preserve">rs inférieures </w:t>
      </w:r>
      <w:r w:rsidR="007A5D88">
        <w:t>d'au moins 13% aux 40 kg/m² annoncés dans le texte de la communication)</w:t>
      </w:r>
    </w:p>
    <w:p w:rsidR="009F0B1B" w:rsidRDefault="009F0B1B" w:rsidP="00E43389">
      <w:pPr>
        <w:ind w:left="360"/>
        <w:rPr>
          <w:color w:val="000000" w:themeColor="text1"/>
        </w:rPr>
      </w:pPr>
    </w:p>
    <w:p w:rsidR="00BF0AAB" w:rsidRPr="00CE6949" w:rsidRDefault="00130576" w:rsidP="00710681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Au-delà</w:t>
      </w:r>
      <w:r w:rsidR="00BF0AAB">
        <w:rPr>
          <w:color w:val="000000" w:themeColor="text1"/>
        </w:rPr>
        <w:t xml:space="preserve"> de ce problème de calcul de la densité animale</w:t>
      </w:r>
      <w:r w:rsidR="00710681">
        <w:rPr>
          <w:color w:val="000000" w:themeColor="text1"/>
        </w:rPr>
        <w:t>,</w:t>
      </w:r>
      <w:r w:rsidR="00BF0AAB">
        <w:rPr>
          <w:color w:val="000000" w:themeColor="text1"/>
        </w:rPr>
        <w:t xml:space="preserve"> les résultats de </w:t>
      </w:r>
      <w:r w:rsidR="00710681">
        <w:rPr>
          <w:color w:val="000000" w:themeColor="text1"/>
        </w:rPr>
        <w:t xml:space="preserve">ce </w:t>
      </w:r>
      <w:r w:rsidR="00BF0AAB">
        <w:rPr>
          <w:color w:val="000000" w:themeColor="text1"/>
        </w:rPr>
        <w:t>travail sont intéressants et à ajouter au</w:t>
      </w:r>
      <w:r w:rsidR="004406CC">
        <w:rPr>
          <w:color w:val="000000" w:themeColor="text1"/>
        </w:rPr>
        <w:t>x</w:t>
      </w:r>
      <w:r w:rsidR="00BF0AAB">
        <w:rPr>
          <w:color w:val="000000" w:themeColor="text1"/>
        </w:rPr>
        <w:t xml:space="preserve"> différents travaux qui ont cherché à comparer les résultats techniques obtenus dans les cages </w:t>
      </w:r>
      <w:r w:rsidR="004406CC">
        <w:rPr>
          <w:color w:val="000000" w:themeColor="text1"/>
        </w:rPr>
        <w:t xml:space="preserve">grillagées classiques et </w:t>
      </w:r>
      <w:r w:rsidR="00710681">
        <w:rPr>
          <w:color w:val="000000" w:themeColor="text1"/>
        </w:rPr>
        <w:t xml:space="preserve">ceux obtenus </w:t>
      </w:r>
      <w:r w:rsidR="004406CC">
        <w:rPr>
          <w:color w:val="000000" w:themeColor="text1"/>
        </w:rPr>
        <w:t>en parc</w:t>
      </w:r>
      <w:r w:rsidR="00927D39">
        <w:rPr>
          <w:color w:val="000000" w:themeColor="text1"/>
        </w:rPr>
        <w:t>. Voir par exemple à ce sujet</w:t>
      </w:r>
      <w:r w:rsidR="00710681">
        <w:rPr>
          <w:color w:val="000000" w:themeColor="text1"/>
        </w:rPr>
        <w:t xml:space="preserve"> sur le site de la WRSA le CR</w:t>
      </w:r>
      <w:r w:rsidR="00927D39">
        <w:rPr>
          <w:color w:val="000000" w:themeColor="text1"/>
        </w:rPr>
        <w:t xml:space="preserve"> </w:t>
      </w:r>
      <w:r w:rsidR="00710681">
        <w:rPr>
          <w:color w:val="000000" w:themeColor="text1"/>
        </w:rPr>
        <w:t xml:space="preserve">(en anglais) de </w:t>
      </w:r>
      <w:r w:rsidR="00927D39">
        <w:rPr>
          <w:color w:val="000000" w:themeColor="text1"/>
        </w:rPr>
        <w:t>la Table Ronde N°2 organisé</w:t>
      </w:r>
      <w:r w:rsidR="00710681">
        <w:rPr>
          <w:color w:val="000000" w:themeColor="text1"/>
        </w:rPr>
        <w:t>e</w:t>
      </w:r>
      <w:r w:rsidR="00927D39">
        <w:rPr>
          <w:color w:val="000000" w:themeColor="text1"/>
        </w:rPr>
        <w:t xml:space="preserve"> lors du 12</w:t>
      </w:r>
      <w:r w:rsidR="00927D39" w:rsidRPr="00927D39">
        <w:rPr>
          <w:color w:val="000000" w:themeColor="text1"/>
          <w:vertAlign w:val="superscript"/>
        </w:rPr>
        <w:t>e</w:t>
      </w:r>
      <w:r w:rsidR="00927D39">
        <w:rPr>
          <w:color w:val="000000" w:themeColor="text1"/>
        </w:rPr>
        <w:t xml:space="preserve"> Congrès Mondial de Cuniculture en 2021</w:t>
      </w:r>
      <w:r w:rsidR="00710681">
        <w:rPr>
          <w:color w:val="000000" w:themeColor="text1"/>
        </w:rPr>
        <w:t xml:space="preserve">. Par ailleurs, il </w:t>
      </w:r>
      <w:r w:rsidR="007A5D88">
        <w:rPr>
          <w:color w:val="000000" w:themeColor="text1"/>
        </w:rPr>
        <w:t>sera à l'avenir</w:t>
      </w:r>
      <w:r w:rsidR="00710681">
        <w:rPr>
          <w:color w:val="000000" w:themeColor="text1"/>
        </w:rPr>
        <w:t xml:space="preserve"> fondamental de calculer le prix de revient des lapins produits dans les par</w:t>
      </w:r>
      <w:r w:rsidR="002701D4">
        <w:rPr>
          <w:color w:val="000000" w:themeColor="text1"/>
        </w:rPr>
        <w:t>cs</w:t>
      </w:r>
      <w:r w:rsidR="00710681">
        <w:rPr>
          <w:color w:val="000000" w:themeColor="text1"/>
        </w:rPr>
        <w:t xml:space="preserve"> </w:t>
      </w:r>
      <w:proofErr w:type="spellStart"/>
      <w:r w:rsidR="00710681">
        <w:rPr>
          <w:color w:val="000000" w:themeColor="text1"/>
        </w:rPr>
        <w:t>Wellap</w:t>
      </w:r>
      <w:proofErr w:type="spellEnd"/>
      <w:r>
        <w:rPr>
          <w:color w:val="000000" w:themeColor="text1"/>
        </w:rPr>
        <w:t xml:space="preserve"> pour estimer la rentabilité de ce type de </w:t>
      </w:r>
      <w:r w:rsidR="007A5D88">
        <w:rPr>
          <w:color w:val="000000" w:themeColor="text1"/>
        </w:rPr>
        <w:t>l</w:t>
      </w:r>
      <w:r>
        <w:rPr>
          <w:color w:val="000000" w:themeColor="text1"/>
        </w:rPr>
        <w:t>ogement, calcul qui lui devra nécessairement inclure la partie extérieure des parcs.</w:t>
      </w:r>
    </w:p>
    <w:p w:rsidR="00710681" w:rsidRPr="00CE6949" w:rsidRDefault="00710681">
      <w:pPr>
        <w:ind w:left="360"/>
        <w:rPr>
          <w:color w:val="000000" w:themeColor="text1"/>
        </w:rPr>
      </w:pPr>
    </w:p>
    <w:sectPr w:rsidR="00710681" w:rsidRPr="00CE6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4A55"/>
    <w:multiLevelType w:val="hybridMultilevel"/>
    <w:tmpl w:val="B2B8D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9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31"/>
    <w:rsid w:val="00130576"/>
    <w:rsid w:val="002701D4"/>
    <w:rsid w:val="00417C31"/>
    <w:rsid w:val="004406CC"/>
    <w:rsid w:val="006E2323"/>
    <w:rsid w:val="00710681"/>
    <w:rsid w:val="007A5D88"/>
    <w:rsid w:val="00903B13"/>
    <w:rsid w:val="00927D39"/>
    <w:rsid w:val="00961299"/>
    <w:rsid w:val="009F0B1B"/>
    <w:rsid w:val="00BA502D"/>
    <w:rsid w:val="00BF0AAB"/>
    <w:rsid w:val="00C827AB"/>
    <w:rsid w:val="00C93586"/>
    <w:rsid w:val="00CE6949"/>
    <w:rsid w:val="00DB3600"/>
    <w:rsid w:val="00E43389"/>
    <w:rsid w:val="00E6737D"/>
    <w:rsid w:val="00F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2937"/>
  <w15:chartTrackingRefBased/>
  <w15:docId w15:val="{D50123E9-54BC-4797-99EF-3912ACEA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LEBAS</dc:creator>
  <cp:keywords/>
  <dc:description/>
  <cp:lastModifiedBy>François LEBAS</cp:lastModifiedBy>
  <cp:revision>6</cp:revision>
  <cp:lastPrinted>2023-04-23T09:10:00Z</cp:lastPrinted>
  <dcterms:created xsi:type="dcterms:W3CDTF">2023-04-21T07:17:00Z</dcterms:created>
  <dcterms:modified xsi:type="dcterms:W3CDTF">2023-04-23T09:13:00Z</dcterms:modified>
</cp:coreProperties>
</file>